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contextualSpacing w:val="0"/>
        <w:jc w:val="center"/>
      </w:pPr>
      <w:bookmarkStart w:id="0" w:colFirst="0" w:name="h.p3ebb2wv1bj7" w:colLast="0"/>
      <w:bookmarkEnd w:id="0"/>
      <w:r w:rsidRPr="00000000" w:rsidR="00000000" w:rsidDel="00000000">
        <w:rPr>
          <w:rtl w:val="0"/>
        </w:rPr>
      </w:r>
    </w:p>
    <w:p w:rsidP="00000000" w:rsidRPr="00000000" w:rsidR="00000000" w:rsidDel="00000000" w:rsidRDefault="00000000">
      <w:pPr>
        <w:pStyle w:val="Title"/>
        <w:contextualSpacing w:val="0"/>
      </w:pPr>
      <w:bookmarkStart w:id="1" w:colFirst="0" w:name="h.mbh115ws8pvo" w:colLast="0"/>
      <w:bookmarkEnd w:id="1"/>
      <w:r w:rsidRPr="00000000" w:rsidR="00000000" w:rsidDel="00000000">
        <w:rPr>
          <w:rtl w:val="0"/>
        </w:rPr>
        <w:t xml:space="preserve">African Woodlands mini conference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Date: 8th and 9th Jan 2015</w:t>
      </w:r>
    </w:p>
    <w:p w:rsidP="00000000" w:rsidRPr="00000000" w:rsidR="00000000" w:rsidDel="00000000" w:rsidRDefault="00000000">
      <w:pPr>
        <w:pStyle w:val="Heading2"/>
        <w:contextualSpacing w:val="0"/>
      </w:pPr>
      <w:bookmarkStart w:id="2" w:colFirst="0" w:name="h.naamb561rhuq" w:colLast="0"/>
      <w:bookmarkEnd w:id="2"/>
      <w:r w:rsidRPr="00000000" w:rsidR="00000000" w:rsidDel="00000000">
        <w:rPr>
          <w:rtl w:val="0"/>
        </w:rPr>
        <w:t xml:space="preserve">Logistics</w:t>
      </w:r>
    </w:p>
    <w:p w:rsidP="00000000" w:rsidRPr="00000000" w:rsidR="00000000" w:rsidDel="00000000" w:rsidRDefault="00000000">
      <w:pPr>
        <w:contextualSpacing w:val="0"/>
      </w:pPr>
      <w:r w:rsidRPr="00000000" w:rsidR="00000000" w:rsidDel="00000000">
        <w:rPr>
          <w:b w:val="1"/>
          <w:rtl w:val="0"/>
        </w:rPr>
        <w:t xml:space="preserve">Locations</w:t>
      </w:r>
      <w:r w:rsidRPr="00000000" w:rsidR="00000000" w:rsidDel="00000000">
        <w:rPr>
          <w:b w:val="1"/>
          <w:rtl w:val="0"/>
        </w:rPr>
        <w:t xml:space="preserve">:</w:t>
      </w:r>
    </w:p>
    <w:p w:rsidP="00000000" w:rsidRPr="00000000" w:rsidR="00000000" w:rsidDel="00000000" w:rsidRDefault="00000000">
      <w:pPr>
        <w:contextualSpacing w:val="0"/>
      </w:pPr>
      <w:r w:rsidRPr="00000000" w:rsidR="00000000" w:rsidDel="00000000">
        <w:rPr>
          <w:rtl w:val="0"/>
        </w:rPr>
        <w:t xml:space="preserve">Thursday:</w:t>
      </w:r>
    </w:p>
    <w:p w:rsidP="00000000" w:rsidRPr="00000000" w:rsidR="00000000" w:rsidDel="00000000" w:rsidRDefault="00000000">
      <w:pPr>
        <w:contextualSpacing w:val="0"/>
      </w:pPr>
      <w:r w:rsidRPr="00000000" w:rsidR="00000000" w:rsidDel="00000000">
        <w:rPr>
          <w:rtl w:val="0"/>
        </w:rPr>
        <w:t xml:space="preserve">Conference Room Edinburgh Centre for Carbon Innovation (ECCI) (see link below)</w:t>
      </w:r>
    </w:p>
    <w:p w:rsidP="00000000" w:rsidRPr="00000000" w:rsidR="00000000" w:rsidDel="00000000" w:rsidRDefault="00000000">
      <w:pPr>
        <w:contextualSpacing w:val="0"/>
      </w:pPr>
      <w:hyperlink r:id="rId6">
        <w:r w:rsidRPr="00000000" w:rsidR="00000000" w:rsidDel="00000000">
          <w:rPr>
            <w:color w:val="1155cc"/>
            <w:u w:val="single"/>
            <w:rtl w:val="0"/>
          </w:rPr>
          <w:t xml:space="preserve">http://edinburghcentre.org/contact-form.html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Registration will take place in the main foyer as you walk in the door.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Friday:</w:t>
      </w:r>
    </w:p>
    <w:p w:rsidP="00000000" w:rsidRPr="00000000" w:rsidR="00000000" w:rsidDel="00000000" w:rsidRDefault="00000000">
      <w:pPr>
        <w:contextualSpacing w:val="0"/>
      </w:pPr>
      <w:r w:rsidRPr="00000000" w:rsidR="00000000" w:rsidDel="00000000">
        <w:rPr>
          <w:rtl w:val="0"/>
        </w:rPr>
        <w:t xml:space="preserve">Old Library, </w:t>
      </w:r>
      <w:r w:rsidRPr="00000000" w:rsidR="00000000" w:rsidDel="00000000">
        <w:rPr>
          <w:rtl w:val="0"/>
        </w:rPr>
        <w:t xml:space="preserve">Geography building, Drummond St, EH8 9XP, Edinburgh. </w:t>
      </w:r>
      <w:hyperlink r:id="rId7">
        <w:r w:rsidRPr="00000000" w:rsidR="00000000" w:rsidDel="00000000">
          <w:rPr>
            <w:color w:val="1155cc"/>
            <w:u w:val="single"/>
            <w:rtl w:val="0"/>
          </w:rPr>
          <w:t xml:space="preserve">http://www.ed.ac.uk/maps/?building=institute-of-geography</w:t>
        </w:r>
      </w:hyperlink>
      <w:r w:rsidRPr="00000000" w:rsidR="00000000" w:rsidDel="00000000">
        <w:rPr>
          <w:rtl w:val="0"/>
        </w:rPr>
        <w:t xml:space="preserve"> (next door to ECCI)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places to stay in the central area:</w:t>
      </w:r>
    </w:p>
    <w:p w:rsidP="00000000" w:rsidRPr="00000000" w:rsidR="00000000" w:rsidDel="00000000" w:rsidRDefault="00000000">
      <w:pPr>
        <w:numPr>
          <w:ilvl w:val="0"/>
          <w:numId w:val="2"/>
        </w:numPr>
        <w:ind w:left="720" w:hanging="359"/>
        <w:contextualSpacing w:val="1"/>
        <w:rPr>
          <w:u w:val="none"/>
        </w:rPr>
      </w:pPr>
      <w:commentRangeStart w:id="0"/>
      <w:commentRangeStart w:id="1"/>
      <w:r w:rsidRPr="00000000" w:rsidR="00000000" w:rsidDel="00000000">
        <w:rPr>
          <w:rtl w:val="0"/>
        </w:rPr>
        <w:t xml:space="preserve">The uni-run B&amp;Bs are ok value. The Pollock Halls ones or Kenneth Mackenzie are close. </w:t>
      </w:r>
      <w:hyperlink r:id="rId8">
        <w:r w:rsidRPr="00000000" w:rsidR="00000000" w:rsidDel="00000000">
          <w:rPr>
            <w:color w:val="1155cc"/>
            <w:u w:val="single"/>
            <w:rtl w:val="0"/>
          </w:rPr>
          <w:t xml:space="preserve">http://www.edinburghfirst.co.uk/for-accommodation/</w:t>
        </w:r>
      </w:hyperlink>
      <w:commentRangeEnd w:id="0"/>
      <w:r w:rsidRPr="00000000" w:rsidR="00000000" w:rsidDel="00000000">
        <w:commentReference w:id="0"/>
      </w:r>
      <w:commentRangeEnd w:id="1"/>
      <w:r w:rsidRPr="00000000" w:rsidR="00000000" w:rsidDel="00000000">
        <w:commentReference w:id="1"/>
      </w: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This hotel is super close, but a bit pricier: </w:t>
      </w:r>
      <w:hyperlink r:id="rId9">
        <w:r w:rsidRPr="00000000" w:rsidR="00000000" w:rsidDel="00000000">
          <w:rPr>
            <w:color w:val="1155cc"/>
            <w:u w:val="single"/>
            <w:rtl w:val="0"/>
          </w:rPr>
          <w:t xml:space="preserve">www.tenhillplace.com</w:t>
        </w:r>
      </w:hyperlink>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There is hostel accommodation on the Cowgate (v close) and also on Leith Walk (SYHA - 20 mins walk)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Food and Drink</w:t>
      </w:r>
    </w:p>
    <w:p w:rsidP="00000000" w:rsidRPr="00000000" w:rsidR="00000000" w:rsidDel="00000000" w:rsidRDefault="00000000">
      <w:pPr>
        <w:contextualSpacing w:val="0"/>
      </w:pPr>
      <w:r w:rsidRPr="00000000" w:rsidR="00000000" w:rsidDel="00000000">
        <w:rPr>
          <w:rtl w:val="0"/>
        </w:rPr>
        <w:t xml:space="preserve">On the Thursday, tea and coffee will be provided between 9:15 - 10:00am with lunch also provided between 12:00 - 13:00pm. On Thursday night there will be the opportunity to go out for a meal at a nearby restaurant (venue TBC depending on numbers), however please note we will not be providing money towards this. Please let the organisers know in the morning if you would like to come to the meal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Unfortunately we are not able to provide refreshments on Friday. There are a number of good coffee and sandwich shops, and buffet style restaurants around the venue</w:t>
      </w:r>
    </w:p>
    <w:p w:rsidP="00000000" w:rsidRPr="00000000" w:rsidR="00000000" w:rsidDel="00000000" w:rsidRDefault="00000000">
      <w:pPr>
        <w:contextualSpacing w:val="0"/>
      </w:pPr>
      <w:r w:rsidRPr="00000000" w:rsidR="00000000" w:rsidDel="00000000">
        <w:rPr>
          <w:rtl w:val="0"/>
        </w:rPr>
        <w:t xml:space="preserve">We will have space for posters  - please bring any that are relevant</w:t>
      </w:r>
    </w:p>
    <w:p w:rsidP="00000000" w:rsidRPr="00000000" w:rsidR="00000000" w:rsidDel="00000000" w:rsidRDefault="00000000">
      <w:pPr>
        <w:pStyle w:val="Heading2"/>
        <w:keepNext w:val="1"/>
        <w:keepLines w:val="1"/>
        <w:spacing w:lineRule="auto" w:before="200"/>
        <w:contextualSpacing w:val="0"/>
      </w:pPr>
      <w:bookmarkStart w:id="3" w:colFirst="0" w:name="h.yimo10j6l27v" w:colLast="0"/>
      <w:bookmarkEnd w:id="3"/>
      <w:r w:rsidRPr="00000000" w:rsidR="00000000" w:rsidDel="00000000">
        <w:rPr>
          <w:rtl w:val="0"/>
        </w:rPr>
        <w:t xml:space="preserve">Invitations </w:t>
      </w:r>
    </w:p>
    <w:p w:rsidP="00000000" w:rsidRPr="00000000" w:rsidR="00000000" w:rsidDel="00000000" w:rsidRDefault="00000000">
      <w:pPr>
        <w:contextualSpacing w:val="0"/>
      </w:pPr>
      <w:r w:rsidRPr="00000000" w:rsidR="00000000" w:rsidDel="00000000">
        <w:rPr>
          <w:rtl w:val="0"/>
        </w:rPr>
        <w:t xml:space="preserve">The event is open to all, please invite anyone who you think might be interested. </w:t>
      </w:r>
    </w:p>
    <w:p w:rsidP="00000000" w:rsidRPr="00000000" w:rsidR="00000000" w:rsidDel="00000000" w:rsidRDefault="00000000">
      <w:pPr>
        <w:contextualSpacing w:val="0"/>
      </w:pPr>
      <w:r w:rsidRPr="00000000" w:rsidR="00000000" w:rsidDel="00000000">
        <w:rPr>
          <w:rtl w:val="0"/>
        </w:rPr>
        <w:t xml:space="preserve">People can sign up here: </w:t>
      </w:r>
      <w:hyperlink r:id="rId10">
        <w:r w:rsidRPr="00000000" w:rsidR="00000000" w:rsidDel="00000000">
          <w:rPr>
            <w:color w:val="1155cc"/>
            <w:u w:val="single"/>
            <w:rtl w:val="0"/>
          </w:rPr>
          <w:t xml:space="preserve">https://docs.google.com/spreadsheets/d/1MXjWebXN9NL6qUf3kSyAl3neh1p_TA9d4uoKtsNDe5k/edit?usp=sharing</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spacing w:lineRule="auto" w:before="0"/>
        <w:contextualSpacing w:val="0"/>
      </w:pPr>
      <w:bookmarkStart w:id="4" w:colFirst="0" w:name="h.lsdz3f9nxfeg" w:colLast="0"/>
      <w:bookmarkEnd w:id="4"/>
      <w:r w:rsidRPr="00000000" w:rsidR="00000000" w:rsidDel="00000000">
        <w:rPr>
          <w:rtl w:val="0"/>
        </w:rPr>
        <w:t xml:space="preserve">African Woodlands mini conference: programme</w:t>
      </w:r>
      <w:r w:rsidRPr="00000000" w:rsidR="00000000" w:rsidDel="00000000">
        <w:rPr>
          <w:rtl w:val="0"/>
        </w:rPr>
      </w:r>
    </w:p>
    <w:p w:rsidP="00000000" w:rsidRPr="00000000" w:rsidR="00000000" w:rsidDel="00000000" w:rsidRDefault="00000000">
      <w:pPr>
        <w:pStyle w:val="Heading2"/>
        <w:keepNext w:val="0"/>
        <w:keepLines w:val="0"/>
        <w:spacing w:lineRule="auto" w:before="0"/>
        <w:contextualSpacing w:val="0"/>
      </w:pPr>
      <w:bookmarkStart w:id="5" w:colFirst="0" w:name="h.rgicyge0r0be" w:colLast="0"/>
      <w:bookmarkEnd w:id="5"/>
      <w:r w:rsidRPr="00000000" w:rsidR="00000000" w:rsidDel="00000000">
        <w:rPr>
          <w:rFonts w:cs="Arial" w:hAnsi="Arial" w:eastAsia="Arial" w:ascii="Arial"/>
          <w:b w:val="0"/>
          <w:sz w:val="22"/>
          <w:rtl w:val="0"/>
        </w:rPr>
        <w:t xml:space="preserve">8th and 9th Jan 2015, University of Edinburgh</w:t>
      </w:r>
      <w:r w:rsidRPr="00000000" w:rsidR="00000000" w:rsidDel="00000000">
        <w:rPr>
          <w:rtl w:val="0"/>
        </w:rPr>
      </w:r>
    </w:p>
    <w:p w:rsidP="00000000" w:rsidRPr="00000000" w:rsidR="00000000" w:rsidDel="00000000" w:rsidRDefault="00000000">
      <w:pPr>
        <w:pStyle w:val="Heading2"/>
        <w:contextualSpacing w:val="0"/>
      </w:pPr>
      <w:bookmarkStart w:id="6" w:colFirst="0" w:name="h.i09gxurvcotv" w:colLast="0"/>
      <w:bookmarkEnd w:id="6"/>
      <w:r w:rsidRPr="00000000" w:rsidR="00000000" w:rsidDel="00000000">
        <w:rPr>
          <w:rtl w:val="0"/>
        </w:rPr>
        <w:t xml:space="preserve">Goal</w:t>
      </w:r>
    </w:p>
    <w:p w:rsidP="00000000" w:rsidRPr="00000000" w:rsidR="00000000" w:rsidDel="00000000" w:rsidRDefault="00000000">
      <w:pPr>
        <w:contextualSpacing w:val="0"/>
      </w:pPr>
      <w:r w:rsidRPr="00000000" w:rsidR="00000000" w:rsidDel="00000000">
        <w:rPr>
          <w:rtl w:val="0"/>
        </w:rPr>
        <w:t xml:space="preserve">Each session aims to:</w:t>
      </w:r>
    </w:p>
    <w:p w:rsidP="00000000" w:rsidRPr="00000000" w:rsidR="00000000" w:rsidDel="00000000" w:rsidRDefault="00000000">
      <w:pPr>
        <w:numPr>
          <w:ilvl w:val="0"/>
          <w:numId w:val="5"/>
        </w:numPr>
        <w:ind w:left="1440" w:hanging="359"/>
        <w:contextualSpacing w:val="1"/>
        <w:rPr>
          <w:u w:val="none"/>
        </w:rPr>
      </w:pPr>
      <w:r w:rsidRPr="00000000" w:rsidR="00000000" w:rsidDel="00000000">
        <w:rPr>
          <w:rtl w:val="0"/>
        </w:rPr>
        <w:t xml:space="preserve">Help us identify who is currently researching the topic in the UK (we will ask people to send in details before hand)</w:t>
      </w:r>
    </w:p>
    <w:p w:rsidP="00000000" w:rsidRPr="00000000" w:rsidR="00000000" w:rsidDel="00000000" w:rsidRDefault="00000000">
      <w:pPr>
        <w:numPr>
          <w:ilvl w:val="0"/>
          <w:numId w:val="5"/>
        </w:numPr>
        <w:ind w:left="1440" w:hanging="359"/>
        <w:contextualSpacing w:val="1"/>
        <w:rPr>
          <w:u w:val="none"/>
        </w:rPr>
      </w:pPr>
      <w:r w:rsidRPr="00000000" w:rsidR="00000000" w:rsidDel="00000000">
        <w:rPr>
          <w:rtl w:val="0"/>
        </w:rPr>
        <w:t xml:space="preserve">Identify key issues and current research themes</w:t>
      </w:r>
    </w:p>
    <w:p w:rsidP="00000000" w:rsidRPr="00000000" w:rsidR="00000000" w:rsidDel="00000000" w:rsidRDefault="00000000">
      <w:pPr>
        <w:numPr>
          <w:ilvl w:val="0"/>
          <w:numId w:val="5"/>
        </w:numPr>
        <w:ind w:left="1440" w:hanging="359"/>
        <w:contextualSpacing w:val="1"/>
        <w:rPr>
          <w:u w:val="none"/>
        </w:rPr>
      </w:pPr>
      <w:r w:rsidRPr="00000000" w:rsidR="00000000" w:rsidDel="00000000">
        <w:rPr>
          <w:rtl w:val="0"/>
        </w:rPr>
        <w:t xml:space="preserve">Allow us to discuss the issues from both a social and ecosystem science perspective, where appropriate</w:t>
      </w:r>
    </w:p>
    <w:p w:rsidP="00000000" w:rsidRPr="00000000" w:rsidR="00000000" w:rsidDel="00000000" w:rsidRDefault="00000000">
      <w:pPr>
        <w:numPr>
          <w:ilvl w:val="0"/>
          <w:numId w:val="5"/>
        </w:numPr>
        <w:ind w:left="1440" w:hanging="359"/>
        <w:contextualSpacing w:val="1"/>
        <w:rPr>
          <w:u w:val="none"/>
        </w:rPr>
      </w:pPr>
      <w:r w:rsidRPr="00000000" w:rsidR="00000000" w:rsidDel="00000000">
        <w:rPr>
          <w:rtl w:val="0"/>
        </w:rPr>
        <w:t xml:space="preserve">Help us identify any areas for future work or integration between existing research</w:t>
      </w:r>
    </w:p>
    <w:p w:rsidP="00000000" w:rsidRPr="00000000" w:rsidR="00000000" w:rsidDel="00000000" w:rsidRDefault="00000000">
      <w:pPr>
        <w:contextualSpacing w:val="0"/>
      </w:pPr>
      <w:r w:rsidRPr="00000000" w:rsidR="00000000" w:rsidDel="00000000">
        <w:rPr>
          <w:rtl w:val="0"/>
        </w:rPr>
        <w:t xml:space="preserve">Each session can be structured in whatever mix of talks, discussion, breakouts, etc suits us best. Conveners should feel free to invite whoever they like to help get the discussion rolling. If you would like to contribute to a session, please add a comment or contact the convenor.</w:t>
      </w:r>
    </w:p>
    <w:p w:rsidP="00000000" w:rsidRPr="00000000" w:rsidR="00000000" w:rsidDel="00000000" w:rsidRDefault="00000000">
      <w:pPr>
        <w:pStyle w:val="Heading1"/>
        <w:keepNext w:val="1"/>
        <w:keepLines w:val="1"/>
        <w:spacing w:lineRule="auto" w:before="200"/>
        <w:contextualSpacing w:val="0"/>
      </w:pPr>
      <w:bookmarkStart w:id="7" w:colFirst="0" w:name="h.fh45zgdathy6" w:colLast="0"/>
      <w:bookmarkEnd w:id="7"/>
      <w:r w:rsidRPr="00000000" w:rsidR="00000000" w:rsidDel="00000000">
        <w:rPr>
          <w:rtl w:val="0"/>
        </w:rPr>
        <w:t xml:space="preserve">Thursday 8th Jan</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9:15 - 10:00 Informal welcome with tea and coffee provided. </w:t>
      </w:r>
    </w:p>
    <w:p w:rsidP="00000000" w:rsidRPr="00000000" w:rsidR="00000000" w:rsidDel="00000000" w:rsidRDefault="00000000">
      <w:pPr>
        <w:contextualSpacing w:val="0"/>
      </w:pPr>
      <w:r w:rsidRPr="00000000" w:rsidR="00000000" w:rsidDel="00000000">
        <w:rPr>
          <w:rtl w:val="0"/>
        </w:rPr>
        <w:t xml:space="preserve">Delegates who have posters can set them up during this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10:00-10:30 Intros and welcome.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am (10:30-12.00): Global Change in African Woodlands. C</w:t>
      </w:r>
      <w:r w:rsidRPr="00000000" w:rsidR="00000000" w:rsidDel="00000000">
        <w:rPr>
          <w:b w:val="1"/>
          <w:rtl w:val="0"/>
        </w:rPr>
        <w:t xml:space="preserve">onvened by Caroline Lehmann (Edinburgh</w:t>
      </w:r>
      <w:r w:rsidRPr="00000000" w:rsidR="00000000" w:rsidDel="00000000">
        <w:rPr>
          <w:b w:val="1"/>
          <w:rtl w:val="0"/>
        </w:rPr>
        <w:t xml:space="preserv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Why are African savannas vulnerable to climate change? (Caroline Lehmann, Edinburgh)</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Global Change in African savannas (Kate Parr, Liverpool)</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Application of early season burning and REDD+ in Tanzanian woodlands (Sam Bowers, Edinburgh)</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How do we address the disconnect between impacts of global change and land use change? (Facilitated discussion)</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What data do we need to understand vegetation change? (Facilitated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pm (12:00-13:00) Lunch provided in ECCI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pm (13:00-15:00): Governance of woodland systems - Scaling up beyond Ostrom convened by Kate Schreckenberg (Southampton)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pm2 (15:30-17:00): Charcoal: democratic, clean, and here to stay? conveners: Harriet Smith (Southampton) &amp; Daniel Jones (Ed)</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Changing perspectives and why you should care- Urban energy demands, Environmental impacts, Governance and Rural livelihoods. (Daniel 10 minutes)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Livelihoods focus: Case study on charcoal transporters - 10-15 mins (Harriet)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Comparison of charcoal commodity networks in Mozambique and Malawi (ACES?, Daniel, Harriet, anyone else?)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Round table discussion(s) - including how to move forward with these new perspectives - implementation, does charcoal cause deforestation?, market/policy interventions, realistic/practical governance approaches, research directions or whatever people are interested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pm: (17:00-17:30) planning sessions for Friday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Thurs eve: dinner from 18:30</w:t>
      </w:r>
    </w:p>
    <w:p w:rsidP="00000000" w:rsidRPr="00000000" w:rsidR="00000000" w:rsidDel="00000000" w:rsidRDefault="00000000">
      <w:pPr>
        <w:contextualSpacing w:val="0"/>
      </w:pPr>
      <w:r w:rsidRPr="00000000" w:rsidR="00000000" w:rsidDel="00000000">
        <w:rPr>
          <w:rtl w:val="0"/>
        </w:rPr>
        <w:t xml:space="preserve">We will make a booking for a group dinner at Narwoz from 18:30. Narwoz is a Kurdish resturant on 26-30 Potterrow, close to ECCI. Let Iain McNicol know if you would like to join.</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8" w:colFirst="0" w:name="h.j5dm307pqsml" w:colLast="0"/>
      <w:bookmarkEnd w:id="8"/>
      <w:r w:rsidRPr="00000000" w:rsidR="00000000" w:rsidDel="00000000">
        <w:rPr>
          <w:rtl w:val="0"/>
        </w:rPr>
        <w:t xml:space="preserve">Friday 9th Jan</w:t>
      </w:r>
    </w:p>
    <w:p w:rsidP="00000000" w:rsidRPr="00000000" w:rsidR="00000000" w:rsidDel="00000000" w:rsidRDefault="00000000">
      <w:pPr>
        <w:contextualSpacing w:val="0"/>
      </w:pPr>
      <w:r w:rsidRPr="00000000" w:rsidR="00000000" w:rsidDel="00000000">
        <w:rPr>
          <w:rtl w:val="0"/>
        </w:rPr>
        <w:t xml:space="preserve">On Friday we will be in the Old Library (2.12) of the Geography building on Drummond St. It is adjacent to ECCI, but access is via Drummond 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Fri am (9-10:30): </w:t>
      </w:r>
      <w:r w:rsidRPr="00000000" w:rsidR="00000000" w:rsidDel="00000000">
        <w:rPr>
          <w:b w:val="1"/>
          <w:rtl w:val="0"/>
        </w:rPr>
        <w:t xml:space="preserve">Assessing the impacts of conservation and development projects </w:t>
      </w:r>
      <w:r w:rsidRPr="00000000" w:rsidR="00000000" w:rsidDel="00000000">
        <w:rPr>
          <w:b w:val="1"/>
          <w:rtl w:val="0"/>
        </w:rPr>
        <w:t xml:space="preserve">(conveners: Adrian Martin (UEA) and Nicole Gross-Camp (UCL)</w:t>
      </w:r>
    </w:p>
    <w:p w:rsidP="00000000" w:rsidRPr="00000000" w:rsidR="00000000" w:rsidDel="00000000" w:rsidRDefault="00000000">
      <w:pPr>
        <w:contextualSpacing w:val="0"/>
      </w:pPr>
      <w:r w:rsidRPr="00000000" w:rsidR="00000000" w:rsidDel="00000000">
        <w:rPr>
          <w:rtl w:val="0"/>
        </w:rPr>
        <w:t xml:space="preserve">Our idea is to make this a very engaged format in which there will be 2-3 tables (wellbeing, justice, ??) describing the current research threads in African woodlands followed by potential for future research agendas. The focus will be on what we need to measure/assess and how to do that, going beyond measurement of economic or biological  impacts alone. These tables will be comprised of individuals from different disciplines. Following 45 min of discussions at the smaller tables, the group would re-assemble to discuss how to integrate our respective research into conservation impacts.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Adrian will host the justice table and Nicole, the wellbeing table - if there is interest in hosting a third, we are open to suggestions (before or on the day)</w:t>
      </w:r>
    </w:p>
    <w:p w:rsidP="00000000" w:rsidRPr="00000000" w:rsidR="00000000" w:rsidDel="00000000" w:rsidRDefault="00000000">
      <w:pPr>
        <w:contextualSpacing w:val="0"/>
      </w:pPr>
      <w:r w:rsidRPr="00000000" w:rsidR="00000000" w:rsidDel="00000000">
        <w:rPr>
          <w:b w:val="1"/>
          <w:rtl w:val="0"/>
        </w:rPr>
        <w:t xml:space="preserve">10:30-11:00 coffee provided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Fri am (11:00- 13:00): The changing land use in the miombo (short talks and discussion)</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Cash crops, commodity chains and global linkages</w:t>
      </w:r>
      <w:r w:rsidRPr="00000000" w:rsidR="00000000" w:rsidDel="00000000">
        <w:rPr>
          <w:rtl w:val="0"/>
        </w:rPr>
        <w:t xml:space="preserve">: Isilda Nhantumbo (Convener, IIED), James Fraser (Lancaster) on Soya in Mozambique , Isla Grundy  (U Zimbabwe) on Tobacco in Zimbabwe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The REDD agenda (convener Rob Marchant): short talks to highlight issues and areas for discussion (10 mins) and then discussion. In addition to drawing on REDD+ relevant issues from day one there will be focused discussions on: </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Rob Marchant on REDD in Tanzania</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Benoit Rivard (LTSi) on how to understand the drivers of deforestation in Malawi</w:t>
      </w:r>
    </w:p>
    <w:p w:rsidP="00000000" w:rsidRPr="00000000" w:rsidR="00000000" w:rsidDel="00000000" w:rsidRDefault="00000000">
      <w:pPr>
        <w:ind w:left="0" w:firstLine="0"/>
        <w:contextualSpacing w:val="0"/>
      </w:pPr>
      <w:r w:rsidRPr="00000000" w:rsidR="00000000" w:rsidDel="00000000">
        <w:rPr>
          <w:b w:val="1"/>
          <w:rtl w:val="0"/>
        </w:rPr>
        <w:t xml:space="preserve">13:00 lunch provided, but you must tell Iain if you will be there for lunch</w:t>
      </w:r>
    </w:p>
    <w:p w:rsidP="00000000" w:rsidRPr="00000000" w:rsidR="00000000" w:rsidDel="00000000" w:rsidRDefault="00000000">
      <w:pPr>
        <w:ind w:left="0" w:firstLine="0"/>
        <w:contextualSpacing w:val="0"/>
      </w:pPr>
      <w:r w:rsidRPr="00000000" w:rsidR="00000000" w:rsidDel="00000000">
        <w:rPr>
          <w:b w:val="1"/>
          <w:rtl w:val="0"/>
        </w:rPr>
        <w:t xml:space="preserve">Fri pm: further discussions for those who want</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If you are keen to work up a proposal or see an opportunity for a synthetic paper, we can use this time to get going on that</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I propose we end by 16:00</w:t>
      </w:r>
      <w:r w:rsidRPr="00000000" w:rsidR="00000000" w:rsidDel="00000000">
        <w:rPr>
          <w:rtl w:val="0"/>
        </w:rPr>
      </w:r>
    </w:p>
    <w:p w:rsidP="00000000" w:rsidRPr="00000000" w:rsidR="00000000" w:rsidDel="00000000" w:rsidRDefault="00000000">
      <w:pPr>
        <w:pStyle w:val="Heading1"/>
        <w:contextualSpacing w:val="0"/>
      </w:pPr>
      <w:bookmarkStart w:id="9" w:colFirst="0" w:name="h.a4y56l3lvkeh" w:colLast="0"/>
      <w:bookmarkEnd w:id="9"/>
      <w:r w:rsidRPr="00000000" w:rsidR="00000000" w:rsidDel="00000000">
        <w:rPr>
          <w:rtl w:val="0"/>
        </w:rPr>
        <w:t xml:space="preserve">What we research:</w:t>
      </w:r>
    </w:p>
    <w:p w:rsidP="00000000" w:rsidRPr="00000000" w:rsidR="00000000" w:rsidDel="00000000" w:rsidRDefault="00000000">
      <w:pPr>
        <w:ind w:hanging="359"/>
        <w:contextualSpacing w:val="0"/>
      </w:pPr>
      <w:r w:rsidRPr="00000000" w:rsidR="00000000" w:rsidDel="00000000">
        <w:drawing>
          <wp:inline distR="114300" distT="114300" distB="114300" distL="114300">
            <wp:extent cy="3067489" cx="6300788"/>
            <wp:effectExtent t="0" b="0" r="0" l="0"/>
            <wp:docPr id="1" name="image02.png"/>
            <a:graphic>
              <a:graphicData uri="http://schemas.openxmlformats.org/drawingml/2006/picture">
                <pic:pic>
                  <pic:nvPicPr>
                    <pic:cNvPr id="0" name="image02.png"/>
                    <pic:cNvPicPr preferRelativeResize="0"/>
                  </pic:nvPicPr>
                  <pic:blipFill>
                    <a:blip r:embed="rId11"/>
                    <a:srcRect t="24540" b="24155" r="9294" l="8974"/>
                    <a:stretch>
                      <a:fillRect/>
                    </a:stretch>
                  </pic:blipFill>
                  <pic:spPr>
                    <a:xfrm>
                      <a:off y="0" x="0"/>
                      <a:ext cy="3067489" cx="6300788"/>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contextualSpacing w:val="0"/>
      </w:pPr>
      <w:bookmarkStart w:id="10" w:colFirst="0" w:name="h.aemsw98l4z3o" w:colLast="0"/>
      <w:bookmarkEnd w:id="10"/>
      <w:r w:rsidRPr="00000000" w:rsidR="00000000" w:rsidDel="00000000">
        <w:rPr>
          <w:rtl w:val="0"/>
        </w:rPr>
        <w:t xml:space="preserve">The methods we use:</w:t>
      </w:r>
    </w:p>
    <w:p w:rsidP="00000000" w:rsidRPr="00000000" w:rsidR="00000000" w:rsidDel="00000000" w:rsidRDefault="00000000">
      <w:pPr>
        <w:ind w:left="-359" w:firstLine="0"/>
        <w:contextualSpacing w:val="0"/>
      </w:pPr>
      <w:r w:rsidRPr="00000000" w:rsidR="00000000" w:rsidDel="00000000">
        <w:drawing>
          <wp:inline distR="114300" distT="114300" distB="114300" distL="114300">
            <wp:extent cy="2522572" cx="6329363"/>
            <wp:effectExtent t="0" b="0" r="0" l="0"/>
            <wp:docPr id="2" name="image03.png"/>
            <a:graphic>
              <a:graphicData uri="http://schemas.openxmlformats.org/drawingml/2006/picture">
                <pic:pic>
                  <pic:nvPicPr>
                    <pic:cNvPr id="0" name="image03.png"/>
                    <pic:cNvPicPr preferRelativeResize="0"/>
                  </pic:nvPicPr>
                  <pic:blipFill>
                    <a:blip r:embed="rId12"/>
                    <a:srcRect t="29049" b="28996" r="9294" l="9134"/>
                    <a:stretch>
                      <a:fillRect/>
                    </a:stretch>
                  </pic:blipFill>
                  <pic:spPr>
                    <a:xfrm>
                      <a:off y="0" x="0"/>
                      <a:ext cy="2522572" cx="6329363"/>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5-01-06T16:56:34Z" w:author="caseycaseycas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these are full it seems. The nearby holiday inn express still has spaces</w:t>
      </w:r>
    </w:p>
  </w:comment>
  <w:comment w:id="1" w:date="2015-01-06T16:56:34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may have a spare room in our Drummond Street airbnb appartment, £40 per night. Contact Rebecca Howard if you still need somewhere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3.png" Type="http://schemas.openxmlformats.org/officeDocument/2006/relationships/image" Id="rId12"/><Relationship Target="settings.xml" Type="http://schemas.openxmlformats.org/officeDocument/2006/relationships/settings" Id="rId2"/><Relationship Target="comments.xml" Type="http://schemas.openxmlformats.org/officeDocument/2006/relationships/comments" Id="rId1"/><Relationship Target="https://docs.google.com/spreadsheets/d/1MXjWebXN9NL6qUf3kSyAl3neh1p_TA9d4uoKtsNDe5k/edit?usp=sharing" Type="http://schemas.openxmlformats.org/officeDocument/2006/relationships/hyperlink" TargetMode="External" Id="rId10"/><Relationship Target="numbering.xml" Type="http://schemas.openxmlformats.org/officeDocument/2006/relationships/numbering" Id="rId4"/><Relationship Target="media/image02.png" Type="http://schemas.openxmlformats.org/officeDocument/2006/relationships/image" Id="rId11"/><Relationship Target="fontTable.xml" Type="http://schemas.openxmlformats.org/officeDocument/2006/relationships/fontTable" Id="rId3"/><Relationship Target="http://www.tenhillplace.com" Type="http://schemas.openxmlformats.org/officeDocument/2006/relationships/hyperlink" TargetMode="External" Id="rId9"/><Relationship Target="http://edinburghcentre.org/contact-form.html" Type="http://schemas.openxmlformats.org/officeDocument/2006/relationships/hyperlink" TargetMode="External" Id="rId6"/><Relationship Target="styles.xml" Type="http://schemas.openxmlformats.org/officeDocument/2006/relationships/styles" Id="rId5"/><Relationship Target="http://www.edinburghfirst.co.uk/for-accommodation/" Type="http://schemas.openxmlformats.org/officeDocument/2006/relationships/hyperlink" TargetMode="External" Id="rId8"/><Relationship Target="http://www.ed.ac.uk/maps/?building=institute-of-geograph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meeting 2015.docx</dc:title>
</cp:coreProperties>
</file>